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464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позбавлення батьківських прав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25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відношенню до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малолітнього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сина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грудня хххх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2"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Керуючись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статтями 3, 18,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23 Конвенції ООН про права дитини від                20 листопада 1989 року, ратифікованої Україною згідно постановою Верховної Ради України від 27 лютого 1991 року № 789- ХІІ, статтею 15 Закону України «Про охорону дитинства», статтями 150, 157, 158, 159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Сімейного кодексу України,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пунктом 8 Порядку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провадження органами опіки та піклування діяльності, пов’язаної із захистом прав дитини, затверджених постановою Кабінету Міністрів України «Питання діяльності органів опіки та піклування, пов’язаної із захистом прав дитини»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від 24.09.2008 № 866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 щодо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ухвали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Берестинського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районного суду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Харківської області про відкриття провадження в справі та призначення справи до підготовчого судового засідання за позовною заявою особи 27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до особи 25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позбавлення батьківських прав по відношенню до малолітнього сина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грудня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народження, враховуючи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інтерес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 дитини,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стан виконання батьківських обов’язків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батьком, висновок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 від 02 липня 2026 року,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виконавчий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 w:right="0" w:firstLine="563"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Вважати за 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не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доцільне позбавити батьківських прав особи 25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по відношенню до малолітнього сина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грудня хххх</w:t>
      </w:r>
      <w:r/>
      <w:r>
        <w:rPr>
          <w:rFonts w:ascii="Times New Roman" w:hAnsi="Times New Roman" w:eastAsia="Calibri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.</w:t>
      </w:r>
      <w:r>
        <w:rPr>
          <w:rFonts w:ascii="Times New Roman" w:hAnsi="Times New Roman" w:eastAsia="Calibri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Зобов’язати  службу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підготувати та надати до суду </w:t>
      </w:r>
      <w:r>
        <w:rPr>
          <w:rFonts w:ascii="Times New Roman" w:hAnsi="Times New Roman"/>
          <w:sz w:val="28"/>
          <w:szCs w:val="28"/>
          <w:lang w:val="uk-UA"/>
        </w:rPr>
        <w:t xml:space="preserve">висновок </w:t>
      </w:r>
      <w:r>
        <w:rPr>
          <w:rFonts w:ascii="Times New Roman" w:hAnsi="Times New Roman"/>
          <w:sz w:val="28"/>
          <w:szCs w:val="28"/>
          <w:lang w:val="uk-UA"/>
        </w:rPr>
        <w:t xml:space="preserve">органу опіки та піклування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</w:t>
      </w:r>
      <w:r>
        <w:rPr>
          <w:rFonts w:ascii="Times New Roman" w:hAnsi="Times New Roman"/>
          <w:sz w:val="28"/>
          <w:szCs w:val="28"/>
          <w:lang w:val="uk-UA"/>
        </w:rPr>
        <w:t xml:space="preserve">не</w:t>
      </w:r>
      <w:r>
        <w:rPr>
          <w:rFonts w:ascii="Times New Roman" w:hAnsi="Times New Roman"/>
          <w:sz w:val="28"/>
          <w:szCs w:val="28"/>
          <w:lang w:val="uk-UA"/>
        </w:rPr>
        <w:t xml:space="preserve">доцільності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позбавлення батьківських прав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особи 25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по відношенню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до малолітнього сина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грудня хххх</w:t>
      </w:r>
      <w:r/>
      <w:r>
        <w:rPr>
          <w:rFonts w:ascii="Times New Roman" w:hAnsi="Times New Roman" w:eastAsia="Calibri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5FAA"/>
    <w:lvl w:ilvl="0">
      <w:isLgl w:val="false"/>
      <w:lvlJc w:val="left"/>
      <w:lvlText w:val="%1."/>
      <w:numFmt w:val="decimal"/>
      <w:pPr>
        <w:pBdr/>
        <w:spacing/>
        <w:ind w:hanging="360" w:left="921"/>
      </w:pPr>
      <w:rPr>
        <w:rFonts w:hint="default" w:cstheme="minorBidi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1"/>
      </w:pPr>
      <w:rPr/>
      <w:start w:val="1"/>
      <w:suff w:val="tab"/>
    </w:lvl>
  </w:abstractNum>
  <w:abstractNum w:abstractNumId="1">
    <w:nsid w:val="1A393A79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2">
    <w:nsid w:val="1AF73821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3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4">
    <w:nsid w:val="2C0A261F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5">
    <w:nsid w:val="2FF2110A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6">
    <w:nsid w:val="31B100D6"/>
    <w:lvl w:ilvl="0">
      <w:isLgl w:val="false"/>
      <w:lvlJc w:val="left"/>
      <w:lvlText w:val="%1."/>
      <w:numFmt w:val="decimal"/>
      <w:pPr>
        <w:pBdr/>
        <w:spacing/>
        <w:ind w:hanging="360" w:left="112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4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6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8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0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2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4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6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85"/>
      </w:pPr>
      <w:rPr/>
      <w:start w:val="1"/>
      <w:suff w:val="tab"/>
    </w:lvl>
  </w:abstractNum>
  <w:abstractNum w:abstractNumId="7">
    <w:nsid w:val="37126BED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8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10">
    <w:nsid w:val="52A6770E"/>
    <w:lvl w:ilvl="0">
      <w:isLgl w:val="false"/>
      <w:lvlJc w:val="left"/>
      <w:lvlText w:val="%1."/>
      <w:numFmt w:val="decimal"/>
      <w:pPr>
        <w:pBdr/>
        <w:spacing/>
        <w:ind w:hanging="510" w:left="1215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11">
    <w:nsid w:val="5B9E0707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12">
    <w:nsid w:val="6F380DA0"/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 w:eastAsia="Times New Roman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13">
    <w:nsid w:val="74360CBE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14">
    <w:nsid w:val="7902013B"/>
    <w:lvl w:ilvl="0">
      <w:isLgl w:val="false"/>
      <w:lvlJc w:val="left"/>
      <w:lvlText w:val="%1"/>
      <w:numFmt w:val="decimal"/>
      <w:pPr>
        <w:pBdr/>
        <w:spacing/>
        <w:ind w:hanging="525" w:left="52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525" w:left="94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56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34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76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5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7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520"/>
      </w:pPr>
      <w:rPr>
        <w:rFonts w:hint="default"/>
      </w:rPr>
      <w:start w:val="1"/>
      <w:suff w:val="tab"/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9"/>
  </w:num>
  <w:num w:numId="5">
    <w:abstractNumId w:val="2"/>
  </w:num>
  <w:num w:numId="6">
    <w:abstractNumId w:val="13"/>
  </w:num>
  <w:num w:numId="7">
    <w:abstractNumId w:val="7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7">
    <w:name w:val="Heading 1"/>
    <w:basedOn w:val="916"/>
    <w:next w:val="916"/>
    <w:link w:val="86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8">
    <w:name w:val="Heading 2"/>
    <w:basedOn w:val="916"/>
    <w:next w:val="916"/>
    <w:link w:val="86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9">
    <w:name w:val="Heading 3"/>
    <w:basedOn w:val="916"/>
    <w:next w:val="916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6"/>
    <w:next w:val="916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6"/>
    <w:next w:val="916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6"/>
    <w:next w:val="916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6"/>
    <w:next w:val="916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6"/>
    <w:next w:val="916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6"/>
    <w:next w:val="916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6"/>
    <w:next w:val="916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6"/>
    <w:next w:val="916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6"/>
    <w:next w:val="916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6"/>
    <w:next w:val="916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6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1">
    <w:name w:val="Header"/>
    <w:basedOn w:val="916"/>
    <w:link w:val="89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2">
    <w:name w:val="Header Char"/>
    <w:basedOn w:val="917"/>
    <w:link w:val="891"/>
    <w:uiPriority w:val="99"/>
    <w:pPr>
      <w:pBdr/>
      <w:spacing/>
      <w:ind/>
    </w:pPr>
  </w:style>
  <w:style w:type="paragraph" w:styleId="893">
    <w:name w:val="Footer"/>
    <w:basedOn w:val="916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Footer Char"/>
    <w:basedOn w:val="917"/>
    <w:link w:val="893"/>
    <w:uiPriority w:val="99"/>
    <w:pPr>
      <w:pBdr/>
      <w:spacing/>
      <w:ind/>
    </w:pPr>
  </w:style>
  <w:style w:type="paragraph" w:styleId="895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6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917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6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917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3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pBdr/>
      <w:spacing/>
      <w:ind/>
    </w:p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Body Text"/>
    <w:basedOn w:val="916"/>
    <w:link w:val="921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921" w:customStyle="1">
    <w:name w:val="Основной текст Знак"/>
    <w:basedOn w:val="917"/>
    <w:link w:val="920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922">
    <w:name w:val="Balloon Text"/>
    <w:basedOn w:val="916"/>
    <w:link w:val="92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3" w:customStyle="1">
    <w:name w:val="Текст выноски Знак"/>
    <w:basedOn w:val="917"/>
    <w:link w:val="92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4">
    <w:name w:val="List Paragraph"/>
    <w:basedOn w:val="916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925">
    <w:name w:val="Normal (Web)"/>
    <w:basedOn w:val="916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138</cp:revision>
  <dcterms:created xsi:type="dcterms:W3CDTF">2021-02-17T12:55:00Z</dcterms:created>
  <dcterms:modified xsi:type="dcterms:W3CDTF">2026-07-17T07:43:57Z</dcterms:modified>
</cp:coreProperties>
</file>